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C2" w:rsidRDefault="007E39C2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85ECF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A3341">
        <w:rPr>
          <w:rFonts w:ascii="Times New Roman" w:hAnsi="Times New Roman" w:cs="Times New Roman"/>
          <w:b/>
          <w:sz w:val="28"/>
          <w:szCs w:val="28"/>
        </w:rPr>
        <w:t>Директор МКУ ДО</w:t>
      </w:r>
    </w:p>
    <w:p w:rsidR="00485ECF" w:rsidRDefault="007E39C2" w:rsidP="007E39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«Центр  технического  творчества»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_________ М. А. </w:t>
      </w:r>
      <w:proofErr w:type="spellStart"/>
      <w:r w:rsidR="00485ECF"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УЧЕБНЫЙ  ПЛАН</w:t>
      </w:r>
    </w:p>
    <w:p w:rsidR="00485ECF" w:rsidRDefault="00EA3341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МК</w:t>
      </w:r>
      <w:r w:rsidR="00485ECF">
        <w:rPr>
          <w:rFonts w:ascii="Times New Roman" w:hAnsi="Times New Roman" w:cs="Times New Roman"/>
          <w:b/>
          <w:i/>
          <w:sz w:val="56"/>
          <w:szCs w:val="56"/>
        </w:rPr>
        <w:t>У  ДО</w:t>
      </w:r>
      <w:proofErr w:type="gramEnd"/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«Центр  технического  творчества»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г. Хасавюрт</w:t>
      </w:r>
    </w:p>
    <w:p w:rsidR="00485ECF" w:rsidRDefault="00E847E3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 2020 – 2021</w:t>
      </w:r>
      <w:r w:rsidR="00485ECF">
        <w:rPr>
          <w:rFonts w:ascii="Times New Roman" w:hAnsi="Times New Roman" w:cs="Times New Roman"/>
          <w:b/>
          <w:i/>
          <w:sz w:val="56"/>
          <w:szCs w:val="56"/>
        </w:rPr>
        <w:t xml:space="preserve"> учебный  год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E847E3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2020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УЧЕБНОМУ  ПЛАНУ</w:t>
      </w:r>
    </w:p>
    <w:p w:rsidR="00485ECF" w:rsidRDefault="00EA3341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ДО «ЦЕНТР ТЕХНИЧЕСКОГО ТВОРЧЕСТВА</w:t>
      </w:r>
      <w:r w:rsidR="00485ECF">
        <w:rPr>
          <w:rFonts w:ascii="Times New Roman" w:hAnsi="Times New Roman" w:cs="Times New Roman"/>
          <w:b/>
          <w:sz w:val="28"/>
          <w:szCs w:val="28"/>
        </w:rPr>
        <w:t>»</w:t>
      </w:r>
    </w:p>
    <w:p w:rsidR="00485ECF" w:rsidRDefault="00A77293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2021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EA3341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Учебный план МКУ ДО «ЦТТ» составлен руководствуясь «Законом об образовании РФ</w:t>
      </w:r>
      <w:r w:rsidR="00485ECF">
        <w:rPr>
          <w:rFonts w:ascii="Times New Roman" w:hAnsi="Times New Roman" w:cs="Times New Roman"/>
          <w:sz w:val="28"/>
          <w:szCs w:val="28"/>
        </w:rPr>
        <w:t>»</w:t>
      </w:r>
      <w:r w:rsidR="00E57D64">
        <w:rPr>
          <w:rFonts w:ascii="Times New Roman" w:hAnsi="Times New Roman" w:cs="Times New Roman"/>
          <w:sz w:val="28"/>
          <w:szCs w:val="28"/>
        </w:rPr>
        <w:t xml:space="preserve"> № 273-ФЗ от 29.12.2012 г.</w:t>
      </w:r>
      <w:r w:rsidR="002D26B9">
        <w:rPr>
          <w:rFonts w:ascii="Times New Roman" w:hAnsi="Times New Roman" w:cs="Times New Roman"/>
          <w:sz w:val="28"/>
          <w:szCs w:val="28"/>
        </w:rPr>
        <w:t xml:space="preserve">, </w:t>
      </w:r>
      <w:r w:rsidR="002D26B9" w:rsidRPr="002D26B9">
        <w:rPr>
          <w:rFonts w:ascii="Times New Roman" w:hAnsi="Times New Roman" w:cs="Times New Roman"/>
          <w:sz w:val="28"/>
          <w:szCs w:val="28"/>
        </w:rPr>
        <w:t>Концепцией развития дополнительного образования детей, утвержденной Правительством РФ от 4 сентября 2014 г. №1726-</w:t>
      </w:r>
      <w:r w:rsidRPr="002D26B9">
        <w:rPr>
          <w:rFonts w:ascii="Times New Roman" w:hAnsi="Times New Roman" w:cs="Times New Roman"/>
          <w:sz w:val="28"/>
          <w:szCs w:val="28"/>
        </w:rPr>
        <w:t>р;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</w:t>
      </w:r>
      <w:r w:rsidR="002D26B9" w:rsidRPr="002D26B9">
        <w:rPr>
          <w:rFonts w:ascii="Times New Roman" w:hAnsi="Times New Roman" w:cs="Times New Roman"/>
          <w:sz w:val="28"/>
          <w:szCs w:val="28"/>
        </w:rPr>
        <w:t>-эпидемиологическими правилами и нормативами СанПиН 2.4.4.3172- 14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</w:t>
      </w:r>
      <w:r w:rsidR="002D26B9">
        <w:rPr>
          <w:rFonts w:ascii="Times New Roman" w:hAnsi="Times New Roman" w:cs="Times New Roman"/>
          <w:sz w:val="28"/>
          <w:szCs w:val="28"/>
        </w:rPr>
        <w:t>;</w:t>
      </w:r>
      <w:r w:rsidR="002D26B9"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МКУ ДО «</w:t>
      </w:r>
      <w:r w:rsidR="002D26B9">
        <w:rPr>
          <w:rFonts w:ascii="Times New Roman" w:hAnsi="Times New Roman" w:cs="Times New Roman"/>
          <w:sz w:val="28"/>
          <w:szCs w:val="28"/>
        </w:rPr>
        <w:t>ЦТТ»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3341">
        <w:rPr>
          <w:rFonts w:ascii="Times New Roman" w:hAnsi="Times New Roman" w:cs="Times New Roman"/>
          <w:sz w:val="28"/>
          <w:szCs w:val="28"/>
        </w:rPr>
        <w:t>Структура и содержание учебного плана обусловлены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социальным  законом  на  дополнительные  образовательные  услуги;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основными  направлениями  деятельности  учреждения;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целями  и  задачами  на  учебный  год;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условиями  организации  образовательного  процесса  в  учреждении;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образовательными  программами  дополнител</w:t>
      </w:r>
      <w:r w:rsidR="00E57D64">
        <w:rPr>
          <w:rFonts w:ascii="Times New Roman" w:hAnsi="Times New Roman" w:cs="Times New Roman"/>
          <w:sz w:val="28"/>
          <w:szCs w:val="28"/>
        </w:rPr>
        <w:t>ьного 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кадровым  и  материально-техническим  обеспечением.</w:t>
      </w:r>
    </w:p>
    <w:p w:rsidR="00485ECF" w:rsidRDefault="00E57D64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341"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 «Центр технического творчества» создано приказом Управления образования администрации</w:t>
      </w:r>
      <w:r w:rsidR="00485ECF">
        <w:rPr>
          <w:rFonts w:ascii="Times New Roman" w:hAnsi="Times New Roman" w:cs="Times New Roman"/>
          <w:sz w:val="28"/>
          <w:szCs w:val="28"/>
        </w:rPr>
        <w:t xml:space="preserve"> г. </w:t>
      </w:r>
      <w:r w:rsidR="00EA3341">
        <w:rPr>
          <w:rFonts w:ascii="Times New Roman" w:hAnsi="Times New Roman" w:cs="Times New Roman"/>
          <w:sz w:val="28"/>
          <w:szCs w:val="28"/>
        </w:rPr>
        <w:t>Хасавюрт, в целях реализации дополнительных образовательных программ и услуг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Основными  задачами  Центра  технического  творчества  являются: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 оптимальных  условий  для  личностного  самоопределения,  творческого  труда  детей  в  возрасте  от  5  до  18  лет;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популяризация  и  развитие  технического,  спортивно-технического  творчества  детей  в  образовательных  учреждениях  города;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 мотивации  личности  к  познанию  и  техническому  творчеству,  реализация  дополнительных  программ  и  услуг  в  интересах  личности,  общества,  государства;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 общей  культуры  обучающихся  гражданских  и  нравственных  качеств;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 содержательного  досуга  учащихся;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привлечение  к  занятиям  детей  и  подростков  из  социально-незащищенных  семей  (многодетные,  неполные,  малообеспеченные) и  дети-инвалиды.</w:t>
      </w:r>
    </w:p>
    <w:p w:rsidR="00485ECF" w:rsidRPr="00515C6A" w:rsidRDefault="00485ECF" w:rsidP="00485ECF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3341">
        <w:rPr>
          <w:rFonts w:ascii="Times New Roman" w:hAnsi="Times New Roman" w:cs="Times New Roman"/>
          <w:sz w:val="28"/>
          <w:szCs w:val="28"/>
        </w:rPr>
        <w:t>В 2020</w:t>
      </w:r>
      <w:r w:rsidR="00A77293">
        <w:rPr>
          <w:rFonts w:ascii="Times New Roman" w:hAnsi="Times New Roman" w:cs="Times New Roman"/>
          <w:sz w:val="28"/>
          <w:szCs w:val="28"/>
        </w:rPr>
        <w:t>-</w:t>
      </w:r>
      <w:r w:rsidR="00EA3341">
        <w:rPr>
          <w:rFonts w:ascii="Times New Roman" w:hAnsi="Times New Roman" w:cs="Times New Roman"/>
          <w:sz w:val="28"/>
          <w:szCs w:val="28"/>
        </w:rPr>
        <w:t>2021 учебном году в МКУ ДО «ЦТТ» будет работать 10 творческих объединений.  Всего в учреждении 81</w:t>
      </w:r>
      <w:r w:rsidR="00267EF6">
        <w:rPr>
          <w:rFonts w:ascii="Times New Roman" w:hAnsi="Times New Roman" w:cs="Times New Roman"/>
          <w:sz w:val="28"/>
          <w:szCs w:val="28"/>
        </w:rPr>
        <w:t xml:space="preserve"> </w:t>
      </w:r>
      <w:r w:rsidR="00EA3341">
        <w:rPr>
          <w:rFonts w:ascii="Times New Roman" w:hAnsi="Times New Roman" w:cs="Times New Roman"/>
          <w:sz w:val="28"/>
          <w:szCs w:val="28"/>
        </w:rPr>
        <w:t>учебных групп, где будут заниматься  1035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250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85ECF" w:rsidRDefault="00A77293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5ECF">
        <w:rPr>
          <w:rFonts w:ascii="Times New Roman" w:hAnsi="Times New Roman" w:cs="Times New Roman"/>
          <w:sz w:val="28"/>
          <w:szCs w:val="28"/>
        </w:rPr>
        <w:t>Учебный  план  охватывает  возрастную  категорию  обучающихся  от  5  до  18  лет.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процесс  осуществляется  через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реализацию  дополнительных  образовательных  программ  по  следующим  направлениям: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Начально-техническое  моделирование;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НТМ 1;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2D6">
        <w:rPr>
          <w:rFonts w:ascii="Times New Roman" w:hAnsi="Times New Roman" w:cs="Times New Roman"/>
          <w:sz w:val="28"/>
          <w:szCs w:val="28"/>
        </w:rPr>
        <w:t xml:space="preserve">  НТМ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</w:t>
      </w:r>
      <w:r w:rsidR="00485ECF"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C612D6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Юный  конструктор</w:t>
      </w:r>
      <w:r w:rsidR="00485ECF">
        <w:rPr>
          <w:rFonts w:ascii="Times New Roman" w:hAnsi="Times New Roman" w:cs="Times New Roman"/>
          <w:sz w:val="28"/>
          <w:szCs w:val="28"/>
        </w:rPr>
        <w:t>.</w:t>
      </w:r>
    </w:p>
    <w:p w:rsidR="00A77293" w:rsidRDefault="00A77293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 организации  учебного  процесса</w:t>
      </w:r>
    </w:p>
    <w:p w:rsidR="00CD07D6" w:rsidRDefault="00CD07D6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Численный  состав  объединений  определяется  общеобразовательной  программой  объединения,  возрастом  обучающихся,  годом  обучения  и  составляет: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год обучения – 8-12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год  обучения – 10-13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 год  обучения – 12-15  человек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 занятий  определяется  в  соответствии  с  психолого-педагогическими  рекомендациями,  характером  деятельности,  возрастом  обучающихся,  условиями  работы,  уровнем  и  спецификой  общеобразовательной  программы  и СанПиН.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Продолжительность  одного  учебного  часа  составляет  45  минут,  перерыв  между  занятиями – 15  минут.  Образовательная  деятельность  в  новом  учебном  году  будет  осуществляться  в  основных  учебных  п</w:t>
      </w:r>
      <w:r w:rsidR="00515C6A">
        <w:rPr>
          <w:rFonts w:ascii="Times New Roman" w:hAnsi="Times New Roman" w:cs="Times New Roman"/>
          <w:sz w:val="28"/>
          <w:szCs w:val="28"/>
        </w:rPr>
        <w:t>омещениях</w:t>
      </w:r>
      <w:r w:rsidR="00C32500"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Содержание  учебного  плана  соответствует  основным  целям  образовательного  учреждения,  отражает  специфику  образовательной  программы.  Обязательная  и  предельная  допустимая  нагрузка  обучающихся  соответствует  нормативам,  определенным  на  к</w:t>
      </w:r>
      <w:r w:rsidR="00EA3341">
        <w:rPr>
          <w:rFonts w:ascii="Times New Roman" w:hAnsi="Times New Roman" w:cs="Times New Roman"/>
          <w:sz w:val="28"/>
          <w:szCs w:val="28"/>
        </w:rPr>
        <w:t>аждый  уровень  обучения.  В МКУ ДО «ЦТТ» накоплены разнообразные педагогические методики и технологии организации 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3341">
        <w:rPr>
          <w:rFonts w:ascii="Times New Roman" w:hAnsi="Times New Roman" w:cs="Times New Roman"/>
          <w:sz w:val="28"/>
          <w:szCs w:val="28"/>
        </w:rPr>
        <w:t>образовательного процесса, обеспечивающие гибкость и вариативность содержания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Учебный  план  предлагает  использование  как  групповых,  так  и  индивидуальных  форм  обучения.  Образование  детей  в  возрасте  от 5 до 18  лет  осуществляется  в  одновозрастных  и  в  разновозрастных  объединениях  по  интересам.  Каждый  ребенок  имеет  право  заниматься  в  одном  или  нескольких  объединениях  разного  профиля,  менять  их.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год  в  ЦТТ  начинается  в  сентябре  и  заканчивается  в  мае.  Занятия  в  детских  объединениях  начинаются  не  позднее  15  сентября.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Содержание  образовательных  программ  соответствует  требованиям,  предъявленным  Министерством  образования  РФ  к  содержанию и  оформлению  образовательных  программ  дополнительного  образования  детей.  </w:t>
      </w:r>
    </w:p>
    <w:p w:rsidR="007015BC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Общее  количество  часов  по  учебному  п</w:t>
      </w:r>
      <w:r w:rsidR="00A77293">
        <w:rPr>
          <w:rFonts w:ascii="Times New Roman" w:hAnsi="Times New Roman" w:cs="Times New Roman"/>
          <w:sz w:val="28"/>
          <w:szCs w:val="28"/>
        </w:rPr>
        <w:t>лану  учреждения  в  2020 – 2021</w:t>
      </w:r>
      <w:r w:rsidR="00267EF6">
        <w:rPr>
          <w:rFonts w:ascii="Times New Roman" w:hAnsi="Times New Roman" w:cs="Times New Roman"/>
          <w:sz w:val="28"/>
          <w:szCs w:val="28"/>
        </w:rPr>
        <w:t xml:space="preserve">  учебном  году  составляет  363 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B13" w:rsidRDefault="00485ECF" w:rsidP="00485ECF">
      <w:pPr>
        <w:tabs>
          <w:tab w:val="left" w:pos="1545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sectPr w:rsidR="00250B13" w:rsidSect="00485ECF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ECF"/>
    <w:rsid w:val="000352CD"/>
    <w:rsid w:val="00066975"/>
    <w:rsid w:val="00144D00"/>
    <w:rsid w:val="00204CA0"/>
    <w:rsid w:val="00250B13"/>
    <w:rsid w:val="00267EF6"/>
    <w:rsid w:val="002D26B9"/>
    <w:rsid w:val="00324B57"/>
    <w:rsid w:val="004117C3"/>
    <w:rsid w:val="00485ECF"/>
    <w:rsid w:val="00515C6A"/>
    <w:rsid w:val="00601C21"/>
    <w:rsid w:val="0067252B"/>
    <w:rsid w:val="007015BC"/>
    <w:rsid w:val="0072003F"/>
    <w:rsid w:val="007E39C2"/>
    <w:rsid w:val="007F07D0"/>
    <w:rsid w:val="0087305A"/>
    <w:rsid w:val="008E2503"/>
    <w:rsid w:val="00A77293"/>
    <w:rsid w:val="00B0131A"/>
    <w:rsid w:val="00C32500"/>
    <w:rsid w:val="00C612D6"/>
    <w:rsid w:val="00CD07D6"/>
    <w:rsid w:val="00D80F5D"/>
    <w:rsid w:val="00DE17AB"/>
    <w:rsid w:val="00E154F5"/>
    <w:rsid w:val="00E57D64"/>
    <w:rsid w:val="00E847E3"/>
    <w:rsid w:val="00EA13EC"/>
    <w:rsid w:val="00EA3341"/>
    <w:rsid w:val="00F93664"/>
    <w:rsid w:val="00F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FBDF7-CC4A-4FA9-B3C5-EF6B519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BE82-C757-4773-AEEA-CAECE30E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18</cp:revision>
  <dcterms:created xsi:type="dcterms:W3CDTF">2018-06-08T07:38:00Z</dcterms:created>
  <dcterms:modified xsi:type="dcterms:W3CDTF">2020-09-07T19:13:00Z</dcterms:modified>
</cp:coreProperties>
</file>