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08" w:rsidRPr="0034635B" w:rsidRDefault="00C91608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 xml:space="preserve">                 Утверждаю</w:t>
      </w:r>
    </w:p>
    <w:p w:rsidR="00135255" w:rsidRPr="0034635B" w:rsidRDefault="00135255" w:rsidP="001352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635B" w:rsidRPr="0034635B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="00C91608" w:rsidRPr="0034635B">
        <w:rPr>
          <w:rFonts w:ascii="Times New Roman" w:hAnsi="Times New Roman" w:cs="Times New Roman"/>
          <w:sz w:val="24"/>
          <w:szCs w:val="24"/>
        </w:rPr>
        <w:t>иректор</w:t>
      </w:r>
      <w:r w:rsidR="0034635B" w:rsidRPr="0034635B">
        <w:rPr>
          <w:rFonts w:ascii="Times New Roman" w:hAnsi="Times New Roman" w:cs="Times New Roman"/>
          <w:sz w:val="24"/>
          <w:szCs w:val="24"/>
        </w:rPr>
        <w:t xml:space="preserve"> </w:t>
      </w:r>
      <w:r w:rsidR="00C91608" w:rsidRPr="0034635B">
        <w:rPr>
          <w:rFonts w:ascii="Times New Roman" w:hAnsi="Times New Roman" w:cs="Times New Roman"/>
          <w:sz w:val="24"/>
          <w:szCs w:val="24"/>
        </w:rPr>
        <w:t xml:space="preserve"> </w:t>
      </w:r>
      <w:r w:rsidR="0034635B" w:rsidRPr="0034635B">
        <w:rPr>
          <w:rFonts w:ascii="Times New Roman" w:hAnsi="Times New Roman" w:cs="Times New Roman"/>
          <w:sz w:val="24"/>
          <w:szCs w:val="24"/>
        </w:rPr>
        <w:t>МКУ</w:t>
      </w:r>
      <w:r w:rsidRPr="0034635B">
        <w:rPr>
          <w:rFonts w:ascii="Times New Roman" w:hAnsi="Times New Roman" w:cs="Times New Roman"/>
          <w:sz w:val="24"/>
          <w:szCs w:val="24"/>
        </w:rPr>
        <w:t xml:space="preserve">  ДО</w:t>
      </w:r>
      <w:r w:rsidR="0034635B" w:rsidRPr="0034635B">
        <w:rPr>
          <w:rFonts w:ascii="Times New Roman" w:hAnsi="Times New Roman" w:cs="Times New Roman"/>
          <w:sz w:val="24"/>
          <w:szCs w:val="24"/>
        </w:rPr>
        <w:t xml:space="preserve"> «ЦТТ»</w:t>
      </w:r>
      <w:r w:rsidRPr="0034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55" w:rsidRPr="0034635B" w:rsidRDefault="0034635B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 xml:space="preserve">                ________ М. А. </w:t>
      </w:r>
      <w:proofErr w:type="spellStart"/>
      <w:r w:rsidRPr="0034635B">
        <w:rPr>
          <w:rFonts w:ascii="Times New Roman" w:hAnsi="Times New Roman" w:cs="Times New Roman"/>
          <w:sz w:val="24"/>
          <w:szCs w:val="24"/>
        </w:rPr>
        <w:t>Шуаибова</w:t>
      </w:r>
      <w:proofErr w:type="spellEnd"/>
      <w:r w:rsidR="00135255" w:rsidRPr="0034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08" w:rsidRPr="0034635B" w:rsidRDefault="0034635B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>«__» _________</w:t>
      </w:r>
      <w:r w:rsidR="00135255" w:rsidRPr="0034635B">
        <w:rPr>
          <w:rFonts w:ascii="Times New Roman" w:hAnsi="Times New Roman" w:cs="Times New Roman"/>
          <w:sz w:val="24"/>
          <w:szCs w:val="24"/>
        </w:rPr>
        <w:t>20___г.</w:t>
      </w:r>
      <w:r w:rsidR="00C91608" w:rsidRPr="0034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35B" w:rsidRPr="0034635B" w:rsidRDefault="0034635B" w:rsidP="00C9160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 w:rsidRPr="003463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635B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91608" w:rsidRPr="0034635B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8A0" w:rsidRDefault="000458A0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A0" w:rsidRDefault="000458A0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1608" w:rsidRP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>ОБ  АТТЕСТАЦИИ ОБУЧАЮЩИХСЯ</w:t>
      </w:r>
    </w:p>
    <w:p w:rsidR="00C91608" w:rsidRPr="00C91608" w:rsidRDefault="0034635B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b/>
          <w:sz w:val="28"/>
          <w:szCs w:val="28"/>
        </w:rPr>
        <w:t>М</w:t>
      </w:r>
      <w:r w:rsidR="00C91608" w:rsidRPr="00C91608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  казенного учреждения</w:t>
      </w:r>
      <w:r w:rsidR="00C91608" w:rsidRPr="00C91608">
        <w:rPr>
          <w:rFonts w:ascii="Times New Roman" w:hAnsi="Times New Roman" w:cs="Times New Roman"/>
          <w:b/>
          <w:sz w:val="28"/>
          <w:szCs w:val="28"/>
        </w:rPr>
        <w:t xml:space="preserve"> дополнительного</w:t>
      </w:r>
      <w:r w:rsidR="001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608" w:rsidRPr="00C91608">
        <w:rPr>
          <w:rFonts w:ascii="Times New Roman" w:hAnsi="Times New Roman" w:cs="Times New Roman"/>
          <w:b/>
          <w:sz w:val="28"/>
          <w:szCs w:val="28"/>
        </w:rPr>
        <w:t>образования  «</w:t>
      </w:r>
      <w:r>
        <w:rPr>
          <w:rFonts w:ascii="Times New Roman" w:hAnsi="Times New Roman" w:cs="Times New Roman"/>
          <w:b/>
          <w:sz w:val="28"/>
          <w:szCs w:val="28"/>
        </w:rPr>
        <w:t>Центр  технического  творчества</w:t>
      </w:r>
      <w:r w:rsidR="00C91608" w:rsidRPr="00C9160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Хасавюрт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Данное  положение  регулирует  правила  проведения  аттестации  обучающихся,  в соответствии  с  требованиями  образовательных  программ  дополнительного  образования детей, к оценке знаний, умений и навыков в предметной деятельности, в том числе при итоговой  аттестации.  Положение  разработано  на  основе </w:t>
      </w:r>
      <w:r w:rsidR="0034635B">
        <w:rPr>
          <w:rFonts w:ascii="Times New Roman" w:hAnsi="Times New Roman" w:cs="Times New Roman"/>
          <w:sz w:val="28"/>
          <w:szCs w:val="28"/>
        </w:rPr>
        <w:t xml:space="preserve">Федерального  Закона </w:t>
      </w:r>
      <w:r w:rsidRPr="00C91608">
        <w:rPr>
          <w:rFonts w:ascii="Times New Roman" w:hAnsi="Times New Roman" w:cs="Times New Roman"/>
          <w:sz w:val="28"/>
          <w:szCs w:val="28"/>
        </w:rPr>
        <w:t xml:space="preserve"> "Об образовании</w:t>
      </w:r>
      <w:r w:rsidR="0034635B">
        <w:rPr>
          <w:rFonts w:ascii="Times New Roman" w:hAnsi="Times New Roman" w:cs="Times New Roman"/>
          <w:sz w:val="28"/>
          <w:szCs w:val="28"/>
        </w:rPr>
        <w:t xml:space="preserve"> в Российской  Федерации</w:t>
      </w:r>
      <w:r w:rsidRPr="00C91608">
        <w:rPr>
          <w:rFonts w:ascii="Times New Roman" w:hAnsi="Times New Roman" w:cs="Times New Roman"/>
          <w:sz w:val="28"/>
          <w:szCs w:val="28"/>
        </w:rPr>
        <w:t>"</w:t>
      </w:r>
      <w:r w:rsidR="0034635B">
        <w:rPr>
          <w:rFonts w:ascii="Times New Roman" w:hAnsi="Times New Roman" w:cs="Times New Roman"/>
          <w:sz w:val="28"/>
          <w:szCs w:val="28"/>
        </w:rPr>
        <w:t xml:space="preserve"> № 273-ФЗ от 29.12.2012 г.</w:t>
      </w:r>
      <w:r w:rsidRPr="00C91608">
        <w:rPr>
          <w:rFonts w:ascii="Times New Roman" w:hAnsi="Times New Roman" w:cs="Times New Roman"/>
          <w:sz w:val="28"/>
          <w:szCs w:val="28"/>
        </w:rPr>
        <w:t>, положения об учреждениях дополнительного образования детей  и в соответствии с Уставом М</w:t>
      </w:r>
      <w:r w:rsidR="0034635B">
        <w:rPr>
          <w:rFonts w:ascii="Times New Roman" w:hAnsi="Times New Roman" w:cs="Times New Roman"/>
          <w:sz w:val="28"/>
          <w:szCs w:val="28"/>
        </w:rPr>
        <w:t xml:space="preserve">КУ </w:t>
      </w:r>
      <w:r w:rsidRPr="00C91608">
        <w:rPr>
          <w:rFonts w:ascii="Times New Roman" w:hAnsi="Times New Roman" w:cs="Times New Roman"/>
          <w:sz w:val="28"/>
          <w:szCs w:val="28"/>
        </w:rPr>
        <w:t xml:space="preserve"> ДО «</w:t>
      </w:r>
      <w:r w:rsidR="0034635B">
        <w:rPr>
          <w:rFonts w:ascii="Times New Roman" w:hAnsi="Times New Roman" w:cs="Times New Roman"/>
          <w:sz w:val="28"/>
          <w:szCs w:val="28"/>
        </w:rPr>
        <w:t>Центр  технического  творчества</w:t>
      </w:r>
      <w:r w:rsidRPr="00C91608">
        <w:rPr>
          <w:rFonts w:ascii="Times New Roman" w:hAnsi="Times New Roman" w:cs="Times New Roman"/>
          <w:sz w:val="28"/>
          <w:szCs w:val="28"/>
        </w:rPr>
        <w:t xml:space="preserve">» </w:t>
      </w:r>
      <w:r w:rsidR="0034635B">
        <w:rPr>
          <w:rFonts w:ascii="Times New Roman" w:hAnsi="Times New Roman" w:cs="Times New Roman"/>
          <w:sz w:val="28"/>
          <w:szCs w:val="28"/>
        </w:rPr>
        <w:t xml:space="preserve"> г. Хасавюрт.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Default="00C91608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4635B" w:rsidRPr="00135255" w:rsidRDefault="0034635B" w:rsidP="001352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с целью выработки единых подходов к формам, порядку и периодичности аттестации обучающихся. Положение  повышает ответственность каждого педагога за результат труда и за степень усвоения обучающимися   образовательной  программы. 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1.1.  Аттестация – это оценка уровня и качества освоения учащимися образовательных программ в конкретной предметной деятельности.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  Виды аттестаций: текущая,   промежуточная, итоговая.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1.2.1.  Текущая аттестация – это оценка качества усвоения содержания компонентов какой-либо части (темы) конкретной образовательной программы и проводится педагогом непосредственно на занятиях и в журнале не фиксируется.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1.2.2.  Начальная (нулевая) аттестация -  определение уровня подготовки учащихся в начале цикла обучения (учебного периода)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1.2.3.  Промежуточная аттестация – это оценка качества усвоения учащимися содержания какой-либо части (частей), темы (тем) конкретной образовательной программы,  по итогам   I полугодия  и проводится педагогом самостоятельно, е</w:t>
      </w:r>
      <w:r w:rsidRPr="00C91608">
        <w:rPr>
          <w:rFonts w:cs="Times New Roman"/>
          <w:sz w:val="28"/>
          <w:szCs w:val="28"/>
        </w:rPr>
        <w:t>ѐ</w:t>
      </w:r>
      <w:r w:rsidRPr="00C91608">
        <w:rPr>
          <w:rFonts w:ascii="Times New Roman" w:hAnsi="Times New Roman" w:cs="Times New Roman"/>
          <w:sz w:val="28"/>
          <w:szCs w:val="28"/>
        </w:rPr>
        <w:t xml:space="preserve"> результаты фиксируются в журнале.  </w:t>
      </w:r>
    </w:p>
    <w:p w:rsid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1.2.4.   Итоговая аттестация – это оценка овладения учащимися уровня достижений, заявленных в требованиях к уровню подготовки учащихся  конкретных образовательных программах по завершении  определенного  </w:t>
      </w:r>
      <w:r w:rsidRPr="00C91608">
        <w:rPr>
          <w:rFonts w:ascii="Times New Roman" w:hAnsi="Times New Roman" w:cs="Times New Roman"/>
          <w:sz w:val="28"/>
          <w:szCs w:val="28"/>
        </w:rPr>
        <w:lastRenderedPageBreak/>
        <w:t>года обучения, проводится педагогом и заведующим отделом и е</w:t>
      </w:r>
      <w:r w:rsidRPr="00C91608">
        <w:rPr>
          <w:rFonts w:cs="Times New Roman"/>
          <w:sz w:val="28"/>
          <w:szCs w:val="28"/>
        </w:rPr>
        <w:t>ѐ</w:t>
      </w:r>
      <w:r w:rsidRPr="00C91608">
        <w:rPr>
          <w:rFonts w:ascii="Times New Roman" w:hAnsi="Times New Roman" w:cs="Times New Roman"/>
          <w:sz w:val="28"/>
          <w:szCs w:val="28"/>
        </w:rPr>
        <w:t xml:space="preserve"> р</w:t>
      </w:r>
      <w:r w:rsidR="0034635B">
        <w:rPr>
          <w:rFonts w:ascii="Times New Roman" w:hAnsi="Times New Roman" w:cs="Times New Roman"/>
          <w:sz w:val="28"/>
          <w:szCs w:val="28"/>
        </w:rPr>
        <w:t>езультаты фиксируются в журнале</w:t>
      </w:r>
      <w:r w:rsidR="00C155E9">
        <w:rPr>
          <w:rFonts w:ascii="Times New Roman" w:hAnsi="Times New Roman" w:cs="Times New Roman"/>
          <w:sz w:val="28"/>
          <w:szCs w:val="28"/>
        </w:rPr>
        <w:t>.</w:t>
      </w:r>
    </w:p>
    <w:p w:rsidR="00C155E9" w:rsidRPr="00C91608" w:rsidRDefault="00C155E9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Default="00C91608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E9">
        <w:rPr>
          <w:rFonts w:ascii="Times New Roman" w:hAnsi="Times New Roman" w:cs="Times New Roman"/>
          <w:b/>
          <w:sz w:val="28"/>
          <w:szCs w:val="28"/>
        </w:rPr>
        <w:t xml:space="preserve">2. ПЕРИОДИЧНОСТЬ   И СРОКИ  АТТЕСТАЦИИ </w:t>
      </w:r>
      <w:proofErr w:type="gramStart"/>
      <w:r w:rsidRPr="00C155E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4635B" w:rsidRPr="00C155E9" w:rsidRDefault="0034635B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2.1.  Начальный (нулевой)  этап – с 15 сентября по15 октября.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Цель -   начальное диагностирование, прогнозирование возможности (совместно с детьми) успешного обучения на данном этапе.                                                                               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2.2. Промежуточный этап - декабрь.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Цель -   подведение промежуточных итогов обучения, оценка успешности продвижения учащихся.                                                                                                                           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2.3.  Итоговый этап - апрель.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Цель -   анализ результатов обучения, оценка успешности усвоения учащимися образовательных программ. </w:t>
      </w:r>
      <w:r w:rsidRPr="00C9160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608" w:rsidRDefault="00C91608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3</w:t>
      </w:r>
      <w:r w:rsidRPr="00C155E9">
        <w:rPr>
          <w:rFonts w:ascii="Times New Roman" w:hAnsi="Times New Roman" w:cs="Times New Roman"/>
          <w:b/>
          <w:sz w:val="28"/>
          <w:szCs w:val="28"/>
        </w:rPr>
        <w:t>. ФОРМЫ ПРОВЕДЕНИЯ АТТЕСТАЦИИ</w:t>
      </w:r>
    </w:p>
    <w:p w:rsidR="0034635B" w:rsidRPr="00C155E9" w:rsidRDefault="0034635B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Выбор форм и методов оценки результативности образовательного процесса проводится педагогом самостоятельно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Pr="00C916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В зависимости от вида аттестации формы проведения могут быть следующие: </w:t>
      </w:r>
    </w:p>
    <w:p w:rsidR="00C91608" w:rsidRPr="00C91608" w:rsidRDefault="00C91608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3.1. Для текущей   аттестации это: </w:t>
      </w:r>
    </w:p>
    <w:p w:rsidR="00C91608" w:rsidRPr="00C155E9" w:rsidRDefault="00C91608" w:rsidP="00C155E9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собеседование, тестирование, творческие и самостоятельные исследовательские работы, контрольные уроки, практические работы, семинарские занятия.                          </w:t>
      </w:r>
    </w:p>
    <w:p w:rsidR="00C91608" w:rsidRPr="00C91608" w:rsidRDefault="00C91608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 3.2.  Для начальной (нулевой</w:t>
      </w:r>
      <w:r w:rsidR="00E0495D">
        <w:rPr>
          <w:rFonts w:ascii="Times New Roman" w:hAnsi="Times New Roman" w:cs="Times New Roman"/>
          <w:sz w:val="28"/>
          <w:szCs w:val="28"/>
        </w:rPr>
        <w:t>)</w:t>
      </w:r>
      <w:r w:rsidRPr="00C91608">
        <w:rPr>
          <w:rFonts w:ascii="Times New Roman" w:hAnsi="Times New Roman" w:cs="Times New Roman"/>
          <w:sz w:val="28"/>
          <w:szCs w:val="28"/>
        </w:rPr>
        <w:t xml:space="preserve"> аттестации это: </w:t>
      </w:r>
    </w:p>
    <w:p w:rsidR="00C91608" w:rsidRPr="00C155E9" w:rsidRDefault="00C91608" w:rsidP="00C155E9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тестирование, анкетирование. </w:t>
      </w:r>
    </w:p>
    <w:p w:rsidR="00C91608" w:rsidRPr="00C91608" w:rsidRDefault="00C155E9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3.3. Для промежуточной аттестации это: </w:t>
      </w:r>
    </w:p>
    <w:p w:rsidR="00C91608" w:rsidRPr="00C155E9" w:rsidRDefault="0034635B" w:rsidP="00C155E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зачетные занятия, выставки, соревнования,</w:t>
      </w:r>
      <w:r w:rsidR="00481992">
        <w:rPr>
          <w:rFonts w:ascii="Times New Roman" w:hAnsi="Times New Roman" w:cs="Times New Roman"/>
          <w:sz w:val="28"/>
          <w:szCs w:val="28"/>
        </w:rPr>
        <w:t xml:space="preserve">  конкурсы, 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 контрольные уроки, 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 игровые программы и т.д. </w:t>
      </w:r>
      <w:proofErr w:type="gramEnd"/>
    </w:p>
    <w:p w:rsidR="00C91608" w:rsidRPr="00C91608" w:rsidRDefault="00C155E9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 3.4. Для итоговой аттестации: </w:t>
      </w:r>
    </w:p>
    <w:p w:rsidR="00C91608" w:rsidRPr="00C155E9" w:rsidRDefault="00E0495D" w:rsidP="00C155E9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занятия</w:t>
      </w:r>
      <w:r w:rsidR="0034635B">
        <w:rPr>
          <w:rFonts w:ascii="Times New Roman" w:hAnsi="Times New Roman" w:cs="Times New Roman"/>
          <w:sz w:val="28"/>
          <w:szCs w:val="28"/>
        </w:rPr>
        <w:t>, тестирование,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1608" w:rsidRPr="00C155E9" w:rsidRDefault="00C155E9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самостоятельная  практическая  работа,  конкурсные  и  игровые  программы,   </w:t>
      </w:r>
    </w:p>
    <w:p w:rsidR="00C91608" w:rsidRPr="00C91608" w:rsidRDefault="00C155E9" w:rsidP="00C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4635B">
        <w:rPr>
          <w:rFonts w:ascii="Times New Roman" w:hAnsi="Times New Roman" w:cs="Times New Roman"/>
          <w:sz w:val="28"/>
          <w:szCs w:val="28"/>
        </w:rPr>
        <w:t>урок</w:t>
      </w:r>
      <w:r w:rsidR="00C91608" w:rsidRPr="00C155E9">
        <w:rPr>
          <w:rFonts w:ascii="Times New Roman" w:hAnsi="Times New Roman" w:cs="Times New Roman"/>
          <w:sz w:val="28"/>
          <w:szCs w:val="28"/>
        </w:rPr>
        <w:t>,    защита  исследовательских  проектов,    конференция,  ко</w:t>
      </w:r>
      <w:r w:rsidR="0034635B">
        <w:rPr>
          <w:rFonts w:ascii="Times New Roman" w:hAnsi="Times New Roman" w:cs="Times New Roman"/>
          <w:sz w:val="28"/>
          <w:szCs w:val="28"/>
        </w:rPr>
        <w:t>нкурсы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,    самостоятельная    творческая  работа,      выставка,  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4635B">
        <w:rPr>
          <w:rFonts w:ascii="Times New Roman" w:hAnsi="Times New Roman" w:cs="Times New Roman"/>
          <w:sz w:val="28"/>
          <w:szCs w:val="28"/>
        </w:rPr>
        <w:t>коллекции моделей, тестирование.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Default="00C91608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E9">
        <w:rPr>
          <w:rFonts w:ascii="Times New Roman" w:hAnsi="Times New Roman" w:cs="Times New Roman"/>
          <w:b/>
          <w:sz w:val="28"/>
          <w:szCs w:val="28"/>
        </w:rPr>
        <w:t>4. КРИТЕРИИ И ПАРАМЕТРЫ</w:t>
      </w:r>
    </w:p>
    <w:p w:rsidR="0034635B" w:rsidRPr="00C155E9" w:rsidRDefault="0034635B" w:rsidP="00C15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4.1. Оценка и отслеживание результата – это система, включающая совокупность критериев и показателей на всех уровнях и позволяющая: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осуществить выбор программы обучения;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lastRenderedPageBreak/>
        <w:t xml:space="preserve">сделать оценку дидактической и методической подготовленности.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выбрать адекватную педагогическую технологию или методику;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провести коррекцию учебного плана;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сформировать мотивацию учащихся.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зафиксировать полученные результаты и сопоставить их с требованиями к уровню подготовки обучающихся; </w:t>
      </w:r>
    </w:p>
    <w:p w:rsidR="00C91608" w:rsidRPr="00C155E9" w:rsidRDefault="00C91608" w:rsidP="00C155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осуществить сравнительный анализ результатов   промежуточной и итоговой аттестации.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4.2.  Критерии  эффективности  освоения  детьми  содержания    программы разрабатываются  педагогами      в  соответствии  с  требованиями  к  уровню  подготовки учащихся.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4.3. Динамика личностных достижений учащихся в процессе освоения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образовательных программ отслеживается по следующим показателям.  </w:t>
      </w:r>
    </w:p>
    <w:p w:rsidR="00C91608" w:rsidRPr="00C155E9" w:rsidRDefault="00C91608" w:rsidP="00C155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воображения; </w:t>
      </w:r>
    </w:p>
    <w:p w:rsidR="00C91608" w:rsidRPr="00C155E9" w:rsidRDefault="00C91608" w:rsidP="00C155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интеллектуальное развитие; </w:t>
      </w:r>
    </w:p>
    <w:p w:rsidR="00C91608" w:rsidRPr="008563AE" w:rsidRDefault="00C91608" w:rsidP="00856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уровень развития логического мышления; </w:t>
      </w:r>
      <w:r w:rsidRPr="0085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Pr="00C155E9" w:rsidRDefault="00C91608" w:rsidP="00C155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демонстрация личностных качеств в общении; </w:t>
      </w:r>
    </w:p>
    <w:p w:rsidR="00C91608" w:rsidRPr="00C155E9" w:rsidRDefault="00C91608" w:rsidP="00C155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уровень развития двигательных навыков; </w:t>
      </w:r>
    </w:p>
    <w:p w:rsidR="00C91608" w:rsidRPr="00C155E9" w:rsidRDefault="00C91608" w:rsidP="00C155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 xml:space="preserve">уровень развития физических качеств. </w:t>
      </w:r>
    </w:p>
    <w:p w:rsidR="000E2624" w:rsidRDefault="00C91608" w:rsidP="00C155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9">
        <w:rPr>
          <w:rFonts w:ascii="Times New Roman" w:hAnsi="Times New Roman" w:cs="Times New Roman"/>
          <w:sz w:val="28"/>
          <w:szCs w:val="28"/>
        </w:rPr>
        <w:t>4.4.  В качестве диагностических процедур по отслеживанию личностных достижений уч</w:t>
      </w:r>
      <w:r w:rsidR="00C155E9" w:rsidRPr="00C155E9">
        <w:rPr>
          <w:rFonts w:ascii="Times New Roman" w:hAnsi="Times New Roman" w:cs="Times New Roman"/>
          <w:sz w:val="28"/>
          <w:szCs w:val="28"/>
        </w:rPr>
        <w:t>ащихся м</w:t>
      </w:r>
      <w:r w:rsidR="000E2624">
        <w:rPr>
          <w:rFonts w:ascii="Times New Roman" w:hAnsi="Times New Roman" w:cs="Times New Roman"/>
          <w:sz w:val="28"/>
          <w:szCs w:val="28"/>
        </w:rPr>
        <w:t xml:space="preserve">огут использоваться: </w:t>
      </w:r>
    </w:p>
    <w:p w:rsidR="00C91608" w:rsidRPr="00C155E9" w:rsidRDefault="000E2624" w:rsidP="00C155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5E9" w:rsidRPr="00C155E9">
        <w:rPr>
          <w:rFonts w:ascii="Times New Roman" w:hAnsi="Times New Roman" w:cs="Times New Roman"/>
          <w:sz w:val="28"/>
          <w:szCs w:val="28"/>
        </w:rPr>
        <w:t xml:space="preserve"> 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C91608" w:rsidRP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91608" w:rsidRPr="00076BA4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C91608" w:rsidRP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91608" w:rsidRPr="00076BA4">
        <w:rPr>
          <w:rFonts w:ascii="Times New Roman" w:hAnsi="Times New Roman" w:cs="Times New Roman"/>
          <w:sz w:val="28"/>
          <w:szCs w:val="28"/>
        </w:rPr>
        <w:t xml:space="preserve">тестирование; </w:t>
      </w:r>
    </w:p>
    <w:p w:rsidR="00C91608" w:rsidRP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91608" w:rsidRPr="00076BA4">
        <w:rPr>
          <w:rFonts w:ascii="Times New Roman" w:hAnsi="Times New Roman" w:cs="Times New Roman"/>
          <w:sz w:val="28"/>
          <w:szCs w:val="28"/>
        </w:rPr>
        <w:t xml:space="preserve">анализ ситуации; </w:t>
      </w:r>
    </w:p>
    <w:p w:rsidR="00C91608" w:rsidRP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91608" w:rsidRPr="00076BA4">
        <w:rPr>
          <w:rFonts w:ascii="Times New Roman" w:hAnsi="Times New Roman" w:cs="Times New Roman"/>
          <w:sz w:val="28"/>
          <w:szCs w:val="28"/>
        </w:rPr>
        <w:t xml:space="preserve">игровой тренинг;  </w:t>
      </w:r>
    </w:p>
    <w:p w:rsidR="00C91608" w:rsidRDefault="00076BA4" w:rsidP="00076B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1608" w:rsidRPr="00C155E9">
        <w:rPr>
          <w:rFonts w:ascii="Times New Roman" w:hAnsi="Times New Roman" w:cs="Times New Roman"/>
          <w:sz w:val="28"/>
          <w:szCs w:val="28"/>
        </w:rPr>
        <w:t xml:space="preserve">самоанализ. </w:t>
      </w:r>
    </w:p>
    <w:p w:rsidR="000E2624" w:rsidRPr="00C155E9" w:rsidRDefault="000E2624" w:rsidP="000E26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Default="00C91608" w:rsidP="000E26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5</w:t>
      </w:r>
      <w:r w:rsidRPr="000E2624">
        <w:rPr>
          <w:rFonts w:ascii="Times New Roman" w:hAnsi="Times New Roman" w:cs="Times New Roman"/>
          <w:b/>
          <w:sz w:val="28"/>
          <w:szCs w:val="28"/>
        </w:rPr>
        <w:t>.  УРОВНИ ПРЕДСТАВЛЕНИЯ РЕЗУЛЬТАТОВ</w:t>
      </w:r>
    </w:p>
    <w:p w:rsidR="0034635B" w:rsidRPr="00C91608" w:rsidRDefault="0034635B" w:rsidP="000E26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Обучающиеся   предъявляют результаты освоения детьми содержания  программ  на различных уровнях.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5.1. Уровень учебной группы: </w:t>
      </w:r>
    </w:p>
    <w:p w:rsidR="00C91608" w:rsidRPr="000E2624" w:rsidRDefault="00C91608" w:rsidP="000E2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зачетные мероприятия по учебным программам;  </w:t>
      </w:r>
    </w:p>
    <w:p w:rsidR="00C91608" w:rsidRPr="000E2624" w:rsidRDefault="00C91608" w:rsidP="000E2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профессиональные конкурсы;  </w:t>
      </w:r>
    </w:p>
    <w:p w:rsidR="00C91608" w:rsidRPr="000E2624" w:rsidRDefault="00C91608" w:rsidP="000E2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открытые занятия; </w:t>
      </w:r>
    </w:p>
    <w:p w:rsidR="00C91608" w:rsidRPr="000E2624" w:rsidRDefault="00C91608" w:rsidP="000E2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выставки;  </w:t>
      </w:r>
    </w:p>
    <w:p w:rsidR="00C91608" w:rsidRPr="000E2624" w:rsidRDefault="0034635B" w:rsidP="000E2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выставки</w:t>
      </w:r>
      <w:r w:rsidR="00C91608" w:rsidRPr="000E2624">
        <w:rPr>
          <w:rFonts w:ascii="Times New Roman" w:hAnsi="Times New Roman" w:cs="Times New Roman"/>
          <w:sz w:val="28"/>
          <w:szCs w:val="28"/>
        </w:rPr>
        <w:t xml:space="preserve"> для родителей. </w:t>
      </w:r>
    </w:p>
    <w:p w:rsidR="00C91608" w:rsidRP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5.2. Уровень </w:t>
      </w:r>
      <w:r w:rsidR="0034635B">
        <w:rPr>
          <w:rFonts w:ascii="Times New Roman" w:hAnsi="Times New Roman" w:cs="Times New Roman"/>
          <w:sz w:val="28"/>
          <w:szCs w:val="28"/>
        </w:rPr>
        <w:t>ЦТТ</w:t>
      </w:r>
      <w:r w:rsidRPr="00C916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608" w:rsidRPr="000E2624" w:rsidRDefault="00C91608" w:rsidP="000E26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конкурсные и игровые программы; </w:t>
      </w:r>
    </w:p>
    <w:p w:rsidR="00C91608" w:rsidRPr="000E2624" w:rsidRDefault="00C91608" w:rsidP="000E26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 xml:space="preserve">творческие отчеты; </w:t>
      </w:r>
    </w:p>
    <w:p w:rsidR="00C91608" w:rsidRPr="00C91608" w:rsidRDefault="000458A0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. Уровень города: </w:t>
      </w:r>
    </w:p>
    <w:p w:rsidR="00C91608" w:rsidRPr="00423A86" w:rsidRDefault="0008089E" w:rsidP="00423A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международного фестиваля «Детство без границ»</w:t>
      </w:r>
      <w:r w:rsidR="00C91608" w:rsidRPr="0042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BA4" w:rsidRPr="008563AE" w:rsidRDefault="00C91608" w:rsidP="008563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624">
        <w:rPr>
          <w:rFonts w:ascii="Times New Roman" w:hAnsi="Times New Roman" w:cs="Times New Roman"/>
          <w:sz w:val="28"/>
          <w:szCs w:val="28"/>
        </w:rPr>
        <w:t>выставка декоративно-прикладного</w:t>
      </w:r>
      <w:r w:rsidR="000458A0">
        <w:rPr>
          <w:rFonts w:ascii="Times New Roman" w:hAnsi="Times New Roman" w:cs="Times New Roman"/>
          <w:sz w:val="28"/>
          <w:szCs w:val="28"/>
        </w:rPr>
        <w:t xml:space="preserve"> и технического</w:t>
      </w:r>
      <w:r w:rsidRPr="000E2624">
        <w:rPr>
          <w:rFonts w:ascii="Times New Roman" w:hAnsi="Times New Roman" w:cs="Times New Roman"/>
          <w:sz w:val="28"/>
          <w:szCs w:val="28"/>
        </w:rPr>
        <w:t xml:space="preserve"> творчества; </w:t>
      </w:r>
      <w:r w:rsidRPr="00423A86">
        <w:rPr>
          <w:rFonts w:ascii="Times New Roman" w:hAnsi="Times New Roman" w:cs="Times New Roman"/>
          <w:sz w:val="28"/>
          <w:szCs w:val="28"/>
        </w:rPr>
        <w:t xml:space="preserve"> </w:t>
      </w:r>
      <w:r w:rsidRPr="008563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6BA4" w:rsidRDefault="00076BA4" w:rsidP="000E262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мероприятия, посвященные </w:t>
      </w:r>
      <w:r w:rsidR="00741EAF">
        <w:rPr>
          <w:rFonts w:ascii="Times New Roman" w:hAnsi="Times New Roman" w:cs="Times New Roman"/>
          <w:sz w:val="28"/>
          <w:szCs w:val="28"/>
        </w:rPr>
        <w:t>празднованию Дня</w:t>
      </w:r>
      <w:r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0458A0">
        <w:rPr>
          <w:rFonts w:ascii="Times New Roman" w:hAnsi="Times New Roman" w:cs="Times New Roman"/>
          <w:sz w:val="28"/>
          <w:szCs w:val="28"/>
        </w:rPr>
        <w:t>;</w:t>
      </w:r>
    </w:p>
    <w:p w:rsidR="00076BA4" w:rsidRDefault="00076BA4" w:rsidP="00076B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Городское новогоднее </w:t>
      </w:r>
      <w:r w:rsidR="000458A0">
        <w:rPr>
          <w:rFonts w:ascii="Times New Roman" w:hAnsi="Times New Roman" w:cs="Times New Roman"/>
          <w:sz w:val="28"/>
          <w:szCs w:val="28"/>
        </w:rPr>
        <w:t>представление на площади города;</w:t>
      </w:r>
    </w:p>
    <w:p w:rsidR="00951F62" w:rsidRPr="00076BA4" w:rsidRDefault="00951F62" w:rsidP="00076B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акции.</w:t>
      </w:r>
    </w:p>
    <w:p w:rsidR="000458A0" w:rsidRDefault="000458A0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0458A0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. </w:t>
      </w:r>
      <w:r w:rsidR="0008089E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и российский уровень: </w:t>
      </w:r>
    </w:p>
    <w:p w:rsidR="00423A86" w:rsidRDefault="00423A86" w:rsidP="000E26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«Сердце отдаю детям»</w:t>
      </w:r>
      <w:r w:rsidR="000458A0">
        <w:rPr>
          <w:rFonts w:ascii="Times New Roman" w:hAnsi="Times New Roman" w:cs="Times New Roman"/>
          <w:sz w:val="28"/>
          <w:szCs w:val="28"/>
        </w:rPr>
        <w:t>;</w:t>
      </w:r>
    </w:p>
    <w:p w:rsidR="00423A86" w:rsidRDefault="00423A86" w:rsidP="000E26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выс</w:t>
      </w:r>
      <w:r w:rsidR="000458A0">
        <w:rPr>
          <w:rFonts w:ascii="Times New Roman" w:hAnsi="Times New Roman" w:cs="Times New Roman"/>
          <w:sz w:val="28"/>
          <w:szCs w:val="28"/>
        </w:rPr>
        <w:t xml:space="preserve">тавка </w:t>
      </w:r>
      <w:r w:rsidR="000458A0" w:rsidRPr="000E262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0458A0">
        <w:rPr>
          <w:rFonts w:ascii="Times New Roman" w:hAnsi="Times New Roman" w:cs="Times New Roman"/>
          <w:sz w:val="28"/>
          <w:szCs w:val="28"/>
        </w:rPr>
        <w:t xml:space="preserve"> и 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0458A0">
        <w:rPr>
          <w:rFonts w:ascii="Times New Roman" w:hAnsi="Times New Roman" w:cs="Times New Roman"/>
          <w:sz w:val="28"/>
          <w:szCs w:val="28"/>
        </w:rPr>
        <w:t>;</w:t>
      </w:r>
    </w:p>
    <w:p w:rsidR="00423A86" w:rsidRDefault="00423A86" w:rsidP="000E262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этап международного фестиваля «Детство без границ»</w:t>
      </w:r>
      <w:r w:rsidR="000458A0">
        <w:rPr>
          <w:rFonts w:ascii="Times New Roman" w:hAnsi="Times New Roman" w:cs="Times New Roman"/>
          <w:sz w:val="28"/>
          <w:szCs w:val="28"/>
        </w:rPr>
        <w:t>;</w:t>
      </w:r>
    </w:p>
    <w:p w:rsidR="00423A86" w:rsidRPr="000E2624" w:rsidRDefault="00423A86" w:rsidP="00423A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«Мое лучшее занятие»</w:t>
      </w:r>
    </w:p>
    <w:p w:rsidR="00F529DF" w:rsidRDefault="00F529DF" w:rsidP="00423A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 авторских программ</w:t>
      </w:r>
    </w:p>
    <w:p w:rsidR="00F529DF" w:rsidRPr="00951F62" w:rsidRDefault="00F529DF" w:rsidP="00951F62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23A86" w:rsidRPr="00076BA4" w:rsidRDefault="00423A86" w:rsidP="00076BA4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23A86" w:rsidRPr="00076BA4" w:rsidRDefault="00423A86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AF" w:rsidRPr="00C91608" w:rsidRDefault="00741EAF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741EAF" w:rsidRDefault="00C91608" w:rsidP="00C91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C91608" w:rsidRPr="00741EAF" w:rsidSect="0053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DA"/>
    <w:multiLevelType w:val="hybridMultilevel"/>
    <w:tmpl w:val="55A875FA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BD540C"/>
    <w:multiLevelType w:val="hybridMultilevel"/>
    <w:tmpl w:val="3CCE0ADC"/>
    <w:lvl w:ilvl="0" w:tplc="1136B88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BB1D23"/>
    <w:multiLevelType w:val="hybridMultilevel"/>
    <w:tmpl w:val="AAB8096E"/>
    <w:lvl w:ilvl="0" w:tplc="216A1FF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F40CC"/>
    <w:multiLevelType w:val="hybridMultilevel"/>
    <w:tmpl w:val="2D3E2276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44595"/>
    <w:multiLevelType w:val="hybridMultilevel"/>
    <w:tmpl w:val="30C44EEA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F17EA"/>
    <w:multiLevelType w:val="hybridMultilevel"/>
    <w:tmpl w:val="58B0BFF6"/>
    <w:lvl w:ilvl="0" w:tplc="1136B88C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5976A8"/>
    <w:multiLevelType w:val="hybridMultilevel"/>
    <w:tmpl w:val="A81EF7C6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4054D6"/>
    <w:multiLevelType w:val="hybridMultilevel"/>
    <w:tmpl w:val="AE50A16C"/>
    <w:lvl w:ilvl="0" w:tplc="1136B88C">
      <w:start w:val="1"/>
      <w:numFmt w:val="bullet"/>
      <w:lvlText w:val="-"/>
      <w:lvlJc w:val="left"/>
      <w:pPr>
        <w:ind w:left="200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81534"/>
    <w:multiLevelType w:val="hybridMultilevel"/>
    <w:tmpl w:val="413E6F3A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A00C08"/>
    <w:multiLevelType w:val="hybridMultilevel"/>
    <w:tmpl w:val="5F640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941191"/>
    <w:multiLevelType w:val="hybridMultilevel"/>
    <w:tmpl w:val="17FC68BC"/>
    <w:lvl w:ilvl="0" w:tplc="1136B88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7C1574"/>
    <w:multiLevelType w:val="hybridMultilevel"/>
    <w:tmpl w:val="59626902"/>
    <w:lvl w:ilvl="0" w:tplc="1136B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608"/>
    <w:rsid w:val="000458A0"/>
    <w:rsid w:val="00076BA4"/>
    <w:rsid w:val="0008089E"/>
    <w:rsid w:val="000C1B19"/>
    <w:rsid w:val="000E2624"/>
    <w:rsid w:val="00117895"/>
    <w:rsid w:val="00135255"/>
    <w:rsid w:val="002214D8"/>
    <w:rsid w:val="00275A2C"/>
    <w:rsid w:val="003208E0"/>
    <w:rsid w:val="0034635B"/>
    <w:rsid w:val="00423A86"/>
    <w:rsid w:val="00481992"/>
    <w:rsid w:val="004C2790"/>
    <w:rsid w:val="00534744"/>
    <w:rsid w:val="00566B71"/>
    <w:rsid w:val="006174DA"/>
    <w:rsid w:val="00662736"/>
    <w:rsid w:val="006803AE"/>
    <w:rsid w:val="006B5D3D"/>
    <w:rsid w:val="00741EAF"/>
    <w:rsid w:val="00757B09"/>
    <w:rsid w:val="008563AE"/>
    <w:rsid w:val="00951F62"/>
    <w:rsid w:val="009C427E"/>
    <w:rsid w:val="00AE7BCC"/>
    <w:rsid w:val="00B50856"/>
    <w:rsid w:val="00B5290D"/>
    <w:rsid w:val="00C155E9"/>
    <w:rsid w:val="00C91608"/>
    <w:rsid w:val="00E0495D"/>
    <w:rsid w:val="00F35532"/>
    <w:rsid w:val="00F5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2018-05-08T08:42:00Z</cp:lastPrinted>
  <dcterms:created xsi:type="dcterms:W3CDTF">2019-11-13T13:41:00Z</dcterms:created>
  <dcterms:modified xsi:type="dcterms:W3CDTF">2020-02-13T07:22:00Z</dcterms:modified>
</cp:coreProperties>
</file>